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E24A" w14:textId="77777777" w:rsidR="009F0E61" w:rsidRPr="009F0E61" w:rsidRDefault="009F0E61" w:rsidP="009F0E61">
      <w:pPr>
        <w:pStyle w:val="SLONormal"/>
        <w:rPr>
          <w:b/>
          <w:bCs/>
          <w:shd w:val="clear" w:color="auto" w:fill="FFFFFF"/>
          <w:lang w:val="en-US"/>
        </w:rPr>
      </w:pPr>
      <w:r w:rsidRPr="009F0E61">
        <w:rPr>
          <w:b/>
          <w:bCs/>
          <w:shd w:val="clear" w:color="auto" w:fill="FFFFFF"/>
          <w:lang w:val="en-US"/>
        </w:rPr>
        <w:t>VOTING BALLOT</w:t>
      </w:r>
    </w:p>
    <w:p w14:paraId="76C6B08E" w14:textId="77777777" w:rsidR="009F0E61" w:rsidRDefault="009F0E61" w:rsidP="009F0E61">
      <w:pPr>
        <w:pStyle w:val="SLONormal"/>
        <w:rPr>
          <w:b/>
          <w:bCs/>
          <w:shd w:val="clear" w:color="auto" w:fill="FFFFFF"/>
          <w:lang w:val="en-US"/>
        </w:rPr>
      </w:pPr>
    </w:p>
    <w:p w14:paraId="373836B5" w14:textId="7BD3372D" w:rsidR="009F0E61" w:rsidRDefault="009F0E61" w:rsidP="009F0E61">
      <w:pPr>
        <w:pStyle w:val="SLONormal"/>
        <w:rPr>
          <w:b/>
          <w:bCs/>
          <w:shd w:val="clear" w:color="auto" w:fill="FFFFFF"/>
          <w:lang w:val="en-US"/>
        </w:rPr>
      </w:pPr>
      <w:r w:rsidRPr="009F0E61">
        <w:rPr>
          <w:b/>
          <w:bCs/>
          <w:shd w:val="clear" w:color="auto" w:fill="FFFFFF"/>
          <w:lang w:val="en-US"/>
        </w:rPr>
        <w:t>Adoption of</w:t>
      </w:r>
      <w:r w:rsidR="002A10CA">
        <w:rPr>
          <w:b/>
          <w:bCs/>
          <w:shd w:val="clear" w:color="auto" w:fill="FFFFFF"/>
          <w:lang w:val="en-US"/>
        </w:rPr>
        <w:t xml:space="preserve"> </w:t>
      </w:r>
      <w:r w:rsidRPr="009F0E61">
        <w:rPr>
          <w:b/>
          <w:bCs/>
          <w:shd w:val="clear" w:color="auto" w:fill="FFFFFF"/>
          <w:lang w:val="en-US"/>
        </w:rPr>
        <w:t>resolution</w:t>
      </w:r>
      <w:r w:rsidR="002A10CA">
        <w:rPr>
          <w:b/>
          <w:bCs/>
          <w:shd w:val="clear" w:color="auto" w:fill="FFFFFF"/>
          <w:lang w:val="en-US"/>
        </w:rPr>
        <w:t>s</w:t>
      </w:r>
      <w:r w:rsidRPr="009F0E61">
        <w:rPr>
          <w:b/>
          <w:bCs/>
          <w:shd w:val="clear" w:color="auto" w:fill="FFFFFF"/>
          <w:lang w:val="en-US"/>
        </w:rPr>
        <w:t xml:space="preserve"> of the shareholders of </w:t>
      </w:r>
      <w:proofErr w:type="spellStart"/>
      <w:r>
        <w:rPr>
          <w:b/>
          <w:bCs/>
          <w:shd w:val="clear" w:color="auto" w:fill="FFFFFF"/>
          <w:lang w:val="en-US"/>
        </w:rPr>
        <w:t>Punktid</w:t>
      </w:r>
      <w:proofErr w:type="spellEnd"/>
      <w:r>
        <w:rPr>
          <w:b/>
          <w:bCs/>
          <w:shd w:val="clear" w:color="auto" w:fill="FFFFFF"/>
          <w:lang w:val="en-US"/>
        </w:rPr>
        <w:t xml:space="preserve"> Technologies</w:t>
      </w:r>
      <w:r w:rsidRPr="009F0E61">
        <w:rPr>
          <w:b/>
          <w:bCs/>
          <w:shd w:val="clear" w:color="auto" w:fill="FFFFFF"/>
          <w:lang w:val="en-US"/>
        </w:rPr>
        <w:t xml:space="preserve"> AS (registry code</w:t>
      </w:r>
      <w:r w:rsidR="002A10CA">
        <w:rPr>
          <w:b/>
          <w:bCs/>
          <w:shd w:val="clear" w:color="auto" w:fill="FFFFFF"/>
          <w:lang w:val="en-US"/>
        </w:rPr>
        <w:t>:</w:t>
      </w:r>
      <w:r w:rsidRPr="009F0E61">
        <w:rPr>
          <w:b/>
          <w:bCs/>
          <w:shd w:val="clear" w:color="auto" w:fill="FFFFFF"/>
          <w:lang w:val="en-US"/>
        </w:rPr>
        <w:t xml:space="preserve"> </w:t>
      </w:r>
      <w:r>
        <w:rPr>
          <w:b/>
          <w:bCs/>
          <w:shd w:val="clear" w:color="auto" w:fill="FFFFFF"/>
          <w:lang w:val="en-US"/>
        </w:rPr>
        <w:t>16158335</w:t>
      </w:r>
      <w:r w:rsidRPr="009F0E61">
        <w:rPr>
          <w:b/>
          <w:bCs/>
          <w:shd w:val="clear" w:color="auto" w:fill="FFFFFF"/>
          <w:lang w:val="en-US"/>
        </w:rPr>
        <w:t xml:space="preserve">, hereinafter the Company) without </w:t>
      </w:r>
      <w:r>
        <w:rPr>
          <w:b/>
          <w:bCs/>
          <w:shd w:val="clear" w:color="auto" w:fill="FFFFFF"/>
          <w:lang w:val="en-US"/>
        </w:rPr>
        <w:t>calling</w:t>
      </w:r>
      <w:r w:rsidRPr="009F0E61">
        <w:rPr>
          <w:b/>
          <w:bCs/>
          <w:shd w:val="clear" w:color="auto" w:fill="FFFFFF"/>
          <w:lang w:val="en-US"/>
        </w:rPr>
        <w:t xml:space="preserve"> a </w:t>
      </w:r>
      <w:r w:rsidR="002A10CA">
        <w:rPr>
          <w:b/>
          <w:bCs/>
          <w:shd w:val="clear" w:color="auto" w:fill="FFFFFF"/>
          <w:lang w:val="en-US"/>
        </w:rPr>
        <w:t xml:space="preserve">general </w:t>
      </w:r>
      <w:r w:rsidRPr="009F0E61">
        <w:rPr>
          <w:b/>
          <w:bCs/>
          <w:shd w:val="clear" w:color="auto" w:fill="FFFFFF"/>
          <w:lang w:val="en-US"/>
        </w:rPr>
        <w:t>meeting</w:t>
      </w:r>
    </w:p>
    <w:p w14:paraId="4C479284" w14:textId="77777777" w:rsidR="009F0E61" w:rsidRPr="009F0E61" w:rsidRDefault="009F0E61" w:rsidP="009F0E61">
      <w:pPr>
        <w:pStyle w:val="SLONormal"/>
        <w:rPr>
          <w:b/>
          <w:bCs/>
          <w:shd w:val="clear" w:color="auto" w:fill="FFFFFF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60"/>
        <w:gridCol w:w="3900"/>
      </w:tblGrid>
      <w:tr w:rsidR="009F0E61" w:rsidRPr="009F0E61" w14:paraId="066C0BBD" w14:textId="77777777" w:rsidTr="00AD1D7D">
        <w:tc>
          <w:tcPr>
            <w:tcW w:w="5460" w:type="dxa"/>
          </w:tcPr>
          <w:p w14:paraId="09411AB1" w14:textId="70CCA9EB" w:rsidR="009F0E61" w:rsidRPr="009F0E61" w:rsidRDefault="009F0E61" w:rsidP="009F0E61">
            <w:pPr>
              <w:pStyle w:val="SLONormal"/>
              <w:rPr>
                <w:b/>
                <w:bCs/>
                <w:shd w:val="clear" w:color="auto" w:fill="FFFFFF"/>
                <w:lang w:val="en-US"/>
              </w:rPr>
            </w:pPr>
            <w:r w:rsidRPr="009F0E61">
              <w:rPr>
                <w:b/>
                <w:bCs/>
                <w:shd w:val="clear" w:color="auto" w:fill="FFFFFF"/>
                <w:lang w:val="en-US"/>
              </w:rPr>
              <w:t>Name of the shareholder:</w:t>
            </w:r>
          </w:p>
        </w:tc>
        <w:tc>
          <w:tcPr>
            <w:tcW w:w="3900" w:type="dxa"/>
          </w:tcPr>
          <w:p w14:paraId="21A9B406" w14:textId="77777777" w:rsidR="009F0E61" w:rsidRPr="009F0E61" w:rsidRDefault="009F0E61" w:rsidP="009F0E61">
            <w:pPr>
              <w:pStyle w:val="SLONormal"/>
              <w:rPr>
                <w:shd w:val="clear" w:color="auto" w:fill="FFFFFF"/>
                <w:lang w:val="en-US"/>
              </w:rPr>
            </w:pPr>
          </w:p>
        </w:tc>
      </w:tr>
      <w:tr w:rsidR="009F0E61" w:rsidRPr="009F0E61" w14:paraId="47D0D373" w14:textId="77777777" w:rsidTr="00AD1D7D">
        <w:tc>
          <w:tcPr>
            <w:tcW w:w="5460" w:type="dxa"/>
          </w:tcPr>
          <w:p w14:paraId="11290FFA" w14:textId="3A433971" w:rsidR="009F0E61" w:rsidRPr="009F0E61" w:rsidRDefault="009F0E61" w:rsidP="009F0E61">
            <w:pPr>
              <w:pStyle w:val="SLONormal"/>
              <w:rPr>
                <w:b/>
                <w:bCs/>
                <w:shd w:val="clear" w:color="auto" w:fill="FFFFFF"/>
                <w:lang w:val="en-US"/>
              </w:rPr>
            </w:pPr>
            <w:r w:rsidRPr="009F0E61">
              <w:rPr>
                <w:b/>
                <w:bCs/>
                <w:shd w:val="clear" w:color="auto" w:fill="FFFFFF"/>
                <w:lang w:val="en-US"/>
              </w:rPr>
              <w:t>Registry code or personal identification code of the shareholder:</w:t>
            </w:r>
          </w:p>
          <w:p w14:paraId="6F56993F" w14:textId="77777777" w:rsidR="009F0E61" w:rsidRPr="009F0E61" w:rsidRDefault="009F0E61" w:rsidP="009F0E61">
            <w:pPr>
              <w:pStyle w:val="SLONormal"/>
              <w:rPr>
                <w:i/>
                <w:iCs/>
                <w:shd w:val="clear" w:color="auto" w:fill="FFFFFF"/>
                <w:vertAlign w:val="superscript"/>
                <w:lang w:val="en-US"/>
              </w:rPr>
            </w:pPr>
            <w:r w:rsidRPr="009F0E61">
              <w:rPr>
                <w:i/>
                <w:iCs/>
                <w:shd w:val="clear" w:color="auto" w:fill="FFFFFF"/>
                <w:lang w:val="en-US"/>
              </w:rPr>
              <w:t>(in the absence of a personal identification code, date of birth)</w:t>
            </w:r>
            <w:r w:rsidRPr="009F0E61">
              <w:rPr>
                <w:shd w:val="clear" w:color="auto" w:fill="FFFFFF"/>
                <w:lang w:val="en-US"/>
              </w:rPr>
              <w:tab/>
            </w:r>
          </w:p>
        </w:tc>
        <w:tc>
          <w:tcPr>
            <w:tcW w:w="3900" w:type="dxa"/>
          </w:tcPr>
          <w:p w14:paraId="68420543" w14:textId="77777777" w:rsidR="009F0E61" w:rsidRPr="009F0E61" w:rsidRDefault="009F0E61" w:rsidP="009F0E61">
            <w:pPr>
              <w:pStyle w:val="SLONormal"/>
              <w:rPr>
                <w:shd w:val="clear" w:color="auto" w:fill="FFFFFF"/>
                <w:lang w:val="en-US"/>
              </w:rPr>
            </w:pPr>
          </w:p>
        </w:tc>
      </w:tr>
      <w:tr w:rsidR="009F0E61" w:rsidRPr="009F0E61" w14:paraId="33470EDE" w14:textId="77777777" w:rsidTr="00AD1D7D">
        <w:tc>
          <w:tcPr>
            <w:tcW w:w="5460" w:type="dxa"/>
          </w:tcPr>
          <w:p w14:paraId="68E6DFD1" w14:textId="5FF0F711" w:rsidR="009F0E61" w:rsidRPr="009F0E61" w:rsidRDefault="009F0E61" w:rsidP="009F0E61">
            <w:pPr>
              <w:pStyle w:val="SLONormal"/>
              <w:rPr>
                <w:b/>
                <w:bCs/>
                <w:shd w:val="clear" w:color="auto" w:fill="FFFFFF"/>
                <w:lang w:val="en-US"/>
              </w:rPr>
            </w:pPr>
            <w:r w:rsidRPr="009F0E61">
              <w:rPr>
                <w:b/>
                <w:bCs/>
                <w:shd w:val="clear" w:color="auto" w:fill="FFFFFF"/>
                <w:lang w:val="en-US"/>
              </w:rPr>
              <w:t>Name of the representative of the shareholder:</w:t>
            </w:r>
          </w:p>
          <w:p w14:paraId="7C25476A" w14:textId="5D585D56" w:rsidR="009F0E61" w:rsidRPr="009F0E61" w:rsidRDefault="009F0E61" w:rsidP="009F0E61">
            <w:pPr>
              <w:pStyle w:val="SLONormal"/>
              <w:rPr>
                <w:i/>
                <w:iCs/>
                <w:shd w:val="clear" w:color="auto" w:fill="FFFFFF"/>
                <w:lang w:val="en-US"/>
              </w:rPr>
            </w:pPr>
            <w:r w:rsidRPr="009F0E61">
              <w:rPr>
                <w:i/>
                <w:iCs/>
                <w:shd w:val="clear" w:color="auto" w:fill="FFFFFF"/>
                <w:lang w:val="en-US"/>
              </w:rPr>
              <w:t xml:space="preserve">(mandatory for a shareholder who is </w:t>
            </w:r>
            <w:r w:rsidR="002A10CA">
              <w:rPr>
                <w:i/>
                <w:iCs/>
                <w:shd w:val="clear" w:color="auto" w:fill="FFFFFF"/>
                <w:lang w:val="en-US"/>
              </w:rPr>
              <w:t xml:space="preserve">a </w:t>
            </w:r>
            <w:r w:rsidRPr="009F0E61">
              <w:rPr>
                <w:i/>
                <w:iCs/>
                <w:shd w:val="clear" w:color="auto" w:fill="FFFFFF"/>
                <w:lang w:val="en-US"/>
              </w:rPr>
              <w:t>legal entity; for a natural person shareholder</w:t>
            </w:r>
            <w:r w:rsidR="002A10CA">
              <w:rPr>
                <w:i/>
                <w:iCs/>
                <w:shd w:val="clear" w:color="auto" w:fill="FFFFFF"/>
                <w:lang w:val="en-US"/>
              </w:rPr>
              <w:t xml:space="preserve"> </w:t>
            </w:r>
            <w:r w:rsidRPr="009F0E61">
              <w:rPr>
                <w:i/>
                <w:iCs/>
                <w:shd w:val="clear" w:color="auto" w:fill="FFFFFF"/>
                <w:lang w:val="en-US"/>
              </w:rPr>
              <w:t xml:space="preserve">applicable in case of </w:t>
            </w:r>
            <w:proofErr w:type="spellStart"/>
            <w:r w:rsidRPr="009F0E61">
              <w:rPr>
                <w:i/>
                <w:iCs/>
                <w:shd w:val="clear" w:color="auto" w:fill="FFFFFF"/>
                <w:lang w:val="en-US"/>
              </w:rPr>
              <w:t>authorisation</w:t>
            </w:r>
            <w:proofErr w:type="spellEnd"/>
            <w:r w:rsidRPr="009F0E61">
              <w:rPr>
                <w:i/>
                <w:iCs/>
                <w:shd w:val="clear" w:color="auto" w:fill="FFFFFF"/>
                <w:lang w:val="en-US"/>
              </w:rPr>
              <w:t>)</w:t>
            </w:r>
          </w:p>
        </w:tc>
        <w:tc>
          <w:tcPr>
            <w:tcW w:w="3900" w:type="dxa"/>
          </w:tcPr>
          <w:p w14:paraId="3D319C54" w14:textId="77777777" w:rsidR="009F0E61" w:rsidRPr="009F0E61" w:rsidRDefault="009F0E61" w:rsidP="009F0E61">
            <w:pPr>
              <w:pStyle w:val="SLONormal"/>
              <w:rPr>
                <w:shd w:val="clear" w:color="auto" w:fill="FFFFFF"/>
                <w:lang w:val="en-US"/>
              </w:rPr>
            </w:pPr>
          </w:p>
        </w:tc>
      </w:tr>
      <w:tr w:rsidR="009F0E61" w:rsidRPr="009F0E61" w14:paraId="07F6FE18" w14:textId="77777777" w:rsidTr="00AD1D7D">
        <w:tc>
          <w:tcPr>
            <w:tcW w:w="5460" w:type="dxa"/>
          </w:tcPr>
          <w:p w14:paraId="7DFB8B00" w14:textId="769F7FA6" w:rsidR="009F0E61" w:rsidRPr="009F0E61" w:rsidRDefault="009F0E61" w:rsidP="009F0E61">
            <w:pPr>
              <w:pStyle w:val="SLONormal"/>
              <w:rPr>
                <w:b/>
                <w:bCs/>
                <w:shd w:val="clear" w:color="auto" w:fill="FFFFFF"/>
                <w:lang w:val="en-US"/>
              </w:rPr>
            </w:pPr>
            <w:r w:rsidRPr="009F0E61">
              <w:rPr>
                <w:b/>
                <w:bCs/>
                <w:shd w:val="clear" w:color="auto" w:fill="FFFFFF"/>
                <w:lang w:val="en-US"/>
              </w:rPr>
              <w:t>Personal identification code of the shareholder’s representative:</w:t>
            </w:r>
          </w:p>
          <w:p w14:paraId="36107CE1" w14:textId="77777777" w:rsidR="009F0E61" w:rsidRPr="009F0E61" w:rsidRDefault="009F0E61" w:rsidP="009F0E61">
            <w:pPr>
              <w:pStyle w:val="SLONormal"/>
              <w:rPr>
                <w:shd w:val="clear" w:color="auto" w:fill="FFFFFF"/>
                <w:lang w:val="en-US"/>
              </w:rPr>
            </w:pPr>
            <w:r w:rsidRPr="009F0E61">
              <w:rPr>
                <w:i/>
                <w:iCs/>
                <w:shd w:val="clear" w:color="auto" w:fill="FFFFFF"/>
                <w:lang w:val="en-US"/>
              </w:rPr>
              <w:t>(in the absence of a personal identification code, date of birth)</w:t>
            </w:r>
            <w:r w:rsidRPr="009F0E61">
              <w:rPr>
                <w:shd w:val="clear" w:color="auto" w:fill="FFFFFF"/>
                <w:lang w:val="en-US"/>
              </w:rPr>
              <w:tab/>
            </w:r>
          </w:p>
        </w:tc>
        <w:tc>
          <w:tcPr>
            <w:tcW w:w="3900" w:type="dxa"/>
          </w:tcPr>
          <w:p w14:paraId="3193A393" w14:textId="77777777" w:rsidR="009F0E61" w:rsidRPr="009F0E61" w:rsidRDefault="009F0E61" w:rsidP="009F0E61">
            <w:pPr>
              <w:pStyle w:val="SLONormal"/>
              <w:rPr>
                <w:shd w:val="clear" w:color="auto" w:fill="FFFFFF"/>
                <w:lang w:val="en-US"/>
              </w:rPr>
            </w:pPr>
          </w:p>
        </w:tc>
      </w:tr>
      <w:tr w:rsidR="009F0E61" w:rsidRPr="009F0E61" w14:paraId="37A89800" w14:textId="77777777" w:rsidTr="00AD1D7D">
        <w:tc>
          <w:tcPr>
            <w:tcW w:w="5460" w:type="dxa"/>
          </w:tcPr>
          <w:p w14:paraId="79FFFFB5" w14:textId="3FFF7DF7" w:rsidR="009F0E61" w:rsidRPr="009F0E61" w:rsidRDefault="009F0E61" w:rsidP="009F0E61">
            <w:pPr>
              <w:pStyle w:val="SLONormal"/>
              <w:rPr>
                <w:b/>
                <w:bCs/>
                <w:shd w:val="clear" w:color="auto" w:fill="FFFFFF"/>
                <w:lang w:val="en-US"/>
              </w:rPr>
            </w:pPr>
            <w:r w:rsidRPr="009F0E61">
              <w:rPr>
                <w:b/>
                <w:bCs/>
                <w:shd w:val="clear" w:color="auto" w:fill="FFFFFF"/>
                <w:lang w:val="en-US"/>
              </w:rPr>
              <w:t>Basis for the right of representation of the shareholder’s representative:</w:t>
            </w:r>
          </w:p>
          <w:p w14:paraId="6D01CE0B" w14:textId="77777777" w:rsidR="009F0E61" w:rsidRPr="009F0E61" w:rsidRDefault="009F0E61" w:rsidP="009F0E61">
            <w:pPr>
              <w:pStyle w:val="SLONormal"/>
              <w:rPr>
                <w:i/>
                <w:iCs/>
                <w:shd w:val="clear" w:color="auto" w:fill="FFFFFF"/>
                <w:lang w:val="en-US"/>
              </w:rPr>
            </w:pPr>
            <w:r w:rsidRPr="009F0E61">
              <w:rPr>
                <w:i/>
                <w:iCs/>
                <w:shd w:val="clear" w:color="auto" w:fill="FFFFFF"/>
                <w:lang w:val="en-US"/>
              </w:rPr>
              <w:t>(member of the management board, procurator, power of attorney, etc.)</w:t>
            </w:r>
          </w:p>
        </w:tc>
        <w:tc>
          <w:tcPr>
            <w:tcW w:w="3900" w:type="dxa"/>
          </w:tcPr>
          <w:p w14:paraId="794A6F9B" w14:textId="77777777" w:rsidR="009F0E61" w:rsidRPr="009F0E61" w:rsidRDefault="009F0E61" w:rsidP="009F0E61">
            <w:pPr>
              <w:pStyle w:val="SLONormal"/>
              <w:rPr>
                <w:shd w:val="clear" w:color="auto" w:fill="FFFFFF"/>
                <w:lang w:val="en-US"/>
              </w:rPr>
            </w:pPr>
          </w:p>
        </w:tc>
      </w:tr>
    </w:tbl>
    <w:p w14:paraId="59DC1A3B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  <w:r w:rsidRPr="009F0E61">
        <w:rPr>
          <w:shd w:val="clear" w:color="auto" w:fill="FFFFFF"/>
          <w:lang w:val="en-US"/>
        </w:rPr>
        <w:tab/>
      </w:r>
    </w:p>
    <w:p w14:paraId="6BE7284A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  <w:r w:rsidRPr="009F0E61">
        <w:rPr>
          <w:shd w:val="clear" w:color="auto" w:fill="FFFFFF"/>
          <w:lang w:val="en-US"/>
        </w:rPr>
        <w:t xml:space="preserve">When a shareholder is represented by an </w:t>
      </w:r>
      <w:proofErr w:type="spellStart"/>
      <w:r w:rsidRPr="009F0E61">
        <w:rPr>
          <w:shd w:val="clear" w:color="auto" w:fill="FFFFFF"/>
          <w:lang w:val="en-US"/>
        </w:rPr>
        <w:t>authorised</w:t>
      </w:r>
      <w:proofErr w:type="spellEnd"/>
      <w:r w:rsidRPr="009F0E61">
        <w:rPr>
          <w:shd w:val="clear" w:color="auto" w:fill="FFFFFF"/>
          <w:lang w:val="en-US"/>
        </w:rPr>
        <w:t xml:space="preserve"> person, a document certifying the right of representation (power of attorney) must be provided with the voting ballot, in the case of a foreign legal entity, an extract from the register card of the foreign legal entity showing the persons entitled to represent the entity must be provided with the voting ballot.</w:t>
      </w:r>
    </w:p>
    <w:p w14:paraId="1E019D70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</w:p>
    <w:p w14:paraId="3F01A396" w14:textId="2575F5E1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  <w:r w:rsidRPr="009F0E61">
        <w:rPr>
          <w:shd w:val="clear" w:color="auto" w:fill="FFFFFF"/>
          <w:lang w:val="en-US"/>
        </w:rPr>
        <w:t xml:space="preserve">The shareholder votes on the draft resolution </w:t>
      </w:r>
      <w:r w:rsidR="003941FC">
        <w:rPr>
          <w:shd w:val="clear" w:color="auto" w:fill="FFFFFF"/>
          <w:lang w:val="en-US"/>
        </w:rPr>
        <w:t>published</w:t>
      </w:r>
      <w:r w:rsidRPr="009F0E61">
        <w:rPr>
          <w:shd w:val="clear" w:color="auto" w:fill="FFFFFF"/>
          <w:lang w:val="en-US"/>
        </w:rPr>
        <w:t xml:space="preserve"> on </w:t>
      </w:r>
      <w:r w:rsidR="00723408">
        <w:rPr>
          <w:shd w:val="clear" w:color="auto" w:fill="FFFFFF"/>
          <w:lang w:val="en-US"/>
        </w:rPr>
        <w:t>4 February 2025</w:t>
      </w:r>
      <w:r w:rsidRPr="009F0E61">
        <w:rPr>
          <w:shd w:val="clear" w:color="auto" w:fill="FFFFFF"/>
          <w:lang w:val="en-US"/>
        </w:rPr>
        <w:t xml:space="preserve"> as a stock exchange announcement and on </w:t>
      </w:r>
      <w:r w:rsidR="00723408">
        <w:rPr>
          <w:shd w:val="clear" w:color="auto" w:fill="FFFFFF"/>
          <w:lang w:val="en-US"/>
        </w:rPr>
        <w:t>5 February 2025</w:t>
      </w:r>
      <w:r w:rsidR="002A10CA" w:rsidRPr="009F0E61">
        <w:rPr>
          <w:shd w:val="clear" w:color="auto" w:fill="FFFFFF"/>
          <w:lang w:val="en-US"/>
        </w:rPr>
        <w:t xml:space="preserve"> </w:t>
      </w:r>
      <w:r w:rsidRPr="009F0E61">
        <w:rPr>
          <w:shd w:val="clear" w:color="auto" w:fill="FFFFFF"/>
          <w:lang w:val="en-US"/>
        </w:rPr>
        <w:t xml:space="preserve">in </w:t>
      </w:r>
      <w:r w:rsidR="00723408">
        <w:rPr>
          <w:shd w:val="clear" w:color="auto" w:fill="FFFFFF"/>
          <w:lang w:val="en-US"/>
        </w:rPr>
        <w:t xml:space="preserve">the publication </w:t>
      </w:r>
      <w:proofErr w:type="spellStart"/>
      <w:r w:rsidR="00723408">
        <w:rPr>
          <w:shd w:val="clear" w:color="auto" w:fill="FFFFFF"/>
          <w:lang w:val="en-US"/>
        </w:rPr>
        <w:t>Eesti</w:t>
      </w:r>
      <w:proofErr w:type="spellEnd"/>
      <w:r w:rsidR="00723408">
        <w:rPr>
          <w:shd w:val="clear" w:color="auto" w:fill="FFFFFF"/>
          <w:lang w:val="en-US"/>
        </w:rPr>
        <w:t xml:space="preserve"> </w:t>
      </w:r>
      <w:proofErr w:type="spellStart"/>
      <w:r w:rsidR="00723408">
        <w:rPr>
          <w:shd w:val="clear" w:color="auto" w:fill="FFFFFF"/>
          <w:lang w:val="en-US"/>
        </w:rPr>
        <w:t>Ekspress</w:t>
      </w:r>
      <w:proofErr w:type="spellEnd"/>
      <w:r w:rsidRPr="009F0E61">
        <w:rPr>
          <w:shd w:val="clear" w:color="auto" w:fill="FFFFFF"/>
          <w:lang w:val="en-US"/>
        </w:rPr>
        <w:t xml:space="preserve"> as follows: </w:t>
      </w:r>
    </w:p>
    <w:p w14:paraId="3CED796D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</w:p>
    <w:tbl>
      <w:tblPr>
        <w:tblStyle w:val="TableGrid"/>
        <w:tblW w:w="5214" w:type="pct"/>
        <w:tblLook w:val="04A0" w:firstRow="1" w:lastRow="0" w:firstColumn="1" w:lastColumn="0" w:noHBand="0" w:noVBand="1"/>
      </w:tblPr>
      <w:tblGrid>
        <w:gridCol w:w="7259"/>
        <w:gridCol w:w="2191"/>
      </w:tblGrid>
      <w:tr w:rsidR="009F0E61" w:rsidRPr="009F0E61" w14:paraId="44099538" w14:textId="77777777" w:rsidTr="00AD1D7D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9BEB" w14:textId="71025DD6" w:rsidR="00A95028" w:rsidRDefault="00F944DE" w:rsidP="00A95028">
            <w:pPr>
              <w:pStyle w:val="SLONormal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Appointment of an auditor</w:t>
            </w:r>
          </w:p>
          <w:p w14:paraId="4E4EF0A5" w14:textId="2C042C9E" w:rsidR="009F0E61" w:rsidRPr="009F0E61" w:rsidRDefault="00F944DE" w:rsidP="00A95028">
            <w:pPr>
              <w:pStyle w:val="SLONormal"/>
              <w:rPr>
                <w:shd w:val="clear" w:color="auto" w:fill="FFFFFF"/>
              </w:rPr>
            </w:pPr>
            <w:r w:rsidRPr="00F944DE">
              <w:rPr>
                <w:shd w:val="clear" w:color="auto" w:fill="FFFFFF"/>
              </w:rPr>
              <w:t xml:space="preserve">To appoint </w:t>
            </w:r>
            <w:r w:rsidR="006141B4" w:rsidRPr="006141B4">
              <w:rPr>
                <w:shd w:val="clear" w:color="auto" w:fill="FFFFFF"/>
              </w:rPr>
              <w:t>Number RT OÜ</w:t>
            </w:r>
            <w:r w:rsidRPr="00F944DE">
              <w:rPr>
                <w:shd w:val="clear" w:color="auto" w:fill="FFFFFF"/>
              </w:rPr>
              <w:t xml:space="preserve"> </w:t>
            </w:r>
            <w:r w:rsidR="00723408">
              <w:rPr>
                <w:shd w:val="clear" w:color="auto" w:fill="FFFFFF"/>
              </w:rPr>
              <w:t>(</w:t>
            </w:r>
            <w:r w:rsidRPr="00F944DE">
              <w:rPr>
                <w:shd w:val="clear" w:color="auto" w:fill="FFFFFF"/>
              </w:rPr>
              <w:t xml:space="preserve">registry code: </w:t>
            </w:r>
            <w:r w:rsidR="006141B4" w:rsidRPr="006141B4">
              <w:rPr>
                <w:shd w:val="clear" w:color="auto" w:fill="FFFFFF"/>
              </w:rPr>
              <w:t>10213553</w:t>
            </w:r>
            <w:r w:rsidR="00723408">
              <w:rPr>
                <w:shd w:val="clear" w:color="auto" w:fill="FFFFFF"/>
              </w:rPr>
              <w:t>)</w:t>
            </w:r>
            <w:r w:rsidRPr="00F944DE">
              <w:rPr>
                <w:shd w:val="clear" w:color="auto" w:fill="FFFFFF"/>
              </w:rPr>
              <w:t xml:space="preserve"> as the auditor of the Company’s 2023 annual report and to approve the auditing of the Company’s 2023 annual report by </w:t>
            </w:r>
            <w:r w:rsidR="006141B4" w:rsidRPr="006141B4">
              <w:rPr>
                <w:shd w:val="clear" w:color="auto" w:fill="FFFFFF"/>
              </w:rPr>
              <w:t>Number RT OÜ</w:t>
            </w:r>
            <w:r w:rsidRPr="00F944DE">
              <w:rPr>
                <w:shd w:val="clear" w:color="auto" w:fill="FFFFFF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FDD" w14:textId="77777777" w:rsidR="009F0E61" w:rsidRPr="009F0E61" w:rsidRDefault="003A3388" w:rsidP="009F0E61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61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9F0E61" w:rsidRPr="009F0E61">
              <w:rPr>
                <w:shd w:val="clear" w:color="auto" w:fill="FFFFFF"/>
              </w:rPr>
              <w:t xml:space="preserve"> IN FAVOUR</w:t>
            </w:r>
          </w:p>
          <w:p w14:paraId="4FFA6114" w14:textId="77777777" w:rsidR="009F0E61" w:rsidRPr="009F0E61" w:rsidRDefault="003A3388" w:rsidP="009F0E61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61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9F0E61" w:rsidRPr="009F0E61">
              <w:rPr>
                <w:shd w:val="clear" w:color="auto" w:fill="FFFFFF"/>
              </w:rPr>
              <w:t xml:space="preserve"> AGAINST</w:t>
            </w:r>
          </w:p>
          <w:p w14:paraId="29FC02F1" w14:textId="46DCE7DA" w:rsidR="009F0E61" w:rsidRPr="009F0E61" w:rsidRDefault="003A3388" w:rsidP="009F0E61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32849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61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9F0E61" w:rsidRPr="009F0E61">
              <w:rPr>
                <w:shd w:val="clear" w:color="auto" w:fill="FFFFFF"/>
              </w:rPr>
              <w:t xml:space="preserve"> IMPARTIAL</w:t>
            </w:r>
          </w:p>
        </w:tc>
      </w:tr>
      <w:tr w:rsidR="00F944DE" w:rsidRPr="009F0E61" w14:paraId="6D694529" w14:textId="77777777" w:rsidTr="00E84CC0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D90E" w14:textId="5B082423" w:rsidR="00F944DE" w:rsidRDefault="00F944DE" w:rsidP="00F944DE">
            <w:pPr>
              <w:pStyle w:val="SLONormal"/>
              <w:keepNext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Approval of the annual report</w:t>
            </w:r>
          </w:p>
          <w:p w14:paraId="7675F0AF" w14:textId="7CCF72BF" w:rsidR="00F944DE" w:rsidRPr="009F0E61" w:rsidRDefault="00F944DE" w:rsidP="00F944DE">
            <w:pPr>
              <w:pStyle w:val="SLONormal"/>
              <w:keepNext/>
              <w:rPr>
                <w:shd w:val="clear" w:color="auto" w:fill="FFFFFF"/>
              </w:rPr>
            </w:pPr>
            <w:r w:rsidRPr="00F944DE">
              <w:rPr>
                <w:shd w:val="clear" w:color="auto" w:fill="FFFFFF"/>
              </w:rPr>
              <w:t>To approve the 2023 audited annual report of the Company in the form as presented to the shareholders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A7E" w14:textId="77777777" w:rsidR="00F944DE" w:rsidRPr="009F0E61" w:rsidRDefault="003A3388" w:rsidP="00F944DE">
            <w:pPr>
              <w:pStyle w:val="SLONormal"/>
              <w:keepNext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87489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IN FAVOUR</w:t>
            </w:r>
          </w:p>
          <w:p w14:paraId="6D5F636B" w14:textId="77777777" w:rsidR="00F944DE" w:rsidRPr="009F0E61" w:rsidRDefault="003A3388" w:rsidP="00F944DE">
            <w:pPr>
              <w:pStyle w:val="SLONormal"/>
              <w:keepNext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26752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AGAINST</w:t>
            </w:r>
          </w:p>
          <w:p w14:paraId="7F76034B" w14:textId="77777777" w:rsidR="00F944DE" w:rsidRPr="009F0E61" w:rsidRDefault="003A3388" w:rsidP="00F944DE">
            <w:pPr>
              <w:pStyle w:val="SLONormal"/>
              <w:keepNext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35700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IMPARTIAL</w:t>
            </w:r>
          </w:p>
        </w:tc>
      </w:tr>
      <w:tr w:rsidR="00F944DE" w:rsidRPr="009F0E61" w14:paraId="2C6DC192" w14:textId="77777777" w:rsidTr="00E84CC0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A3AD" w14:textId="1B110E3A" w:rsidR="00F944DE" w:rsidRDefault="00F944DE" w:rsidP="00E84CC0">
            <w:pPr>
              <w:pStyle w:val="SLONormal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Proposal to </w:t>
            </w:r>
            <w:r w:rsidR="003A3388">
              <w:rPr>
                <w:b/>
                <w:bCs/>
                <w:shd w:val="clear" w:color="auto" w:fill="FFFFFF"/>
              </w:rPr>
              <w:t>distribute the profit</w:t>
            </w:r>
          </w:p>
          <w:p w14:paraId="5976FDE9" w14:textId="5C423956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r w:rsidRPr="003A3388">
              <w:rPr>
                <w:shd w:val="clear" w:color="auto" w:fill="FFFFFF"/>
              </w:rPr>
              <w:t>To allocate the net profits of the financial year 2023 to cover the accumulated losses from previous periods and not to make any distributions to the shareholders</w:t>
            </w:r>
            <w:r w:rsidR="00F944DE">
              <w:rPr>
                <w:shd w:val="clear" w:color="auto" w:fill="FFFFFF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A39" w14:textId="77777777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202500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IN FAVOUR</w:t>
            </w:r>
          </w:p>
          <w:p w14:paraId="6EAFE9BB" w14:textId="77777777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99888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AGAINST</w:t>
            </w:r>
          </w:p>
          <w:p w14:paraId="6DA6A0A5" w14:textId="77777777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5402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IMPARTIAL</w:t>
            </w:r>
          </w:p>
        </w:tc>
      </w:tr>
      <w:tr w:rsidR="00F944DE" w:rsidRPr="009F0E61" w14:paraId="3F3B30F9" w14:textId="77777777" w:rsidTr="00E84CC0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1C0" w14:textId="77777777" w:rsidR="00F944DE" w:rsidRDefault="00F944DE" w:rsidP="00E84CC0">
            <w:pPr>
              <w:pStyle w:val="SLONormal"/>
              <w:rPr>
                <w:b/>
                <w:bCs/>
                <w:shd w:val="clear" w:color="auto" w:fill="FFFFFF"/>
              </w:rPr>
            </w:pPr>
            <w:r w:rsidRPr="00F944DE">
              <w:rPr>
                <w:b/>
                <w:bCs/>
                <w:shd w:val="clear" w:color="auto" w:fill="FFFFFF"/>
              </w:rPr>
              <w:t>Extending the authorisations of supervisory board members</w:t>
            </w:r>
          </w:p>
          <w:p w14:paraId="7906300A" w14:textId="2BF58378" w:rsidR="00F944DE" w:rsidRPr="009F0E61" w:rsidRDefault="00F944DE" w:rsidP="00E84CC0">
            <w:pPr>
              <w:pStyle w:val="SLONormal"/>
              <w:rPr>
                <w:shd w:val="clear" w:color="auto" w:fill="FFFFFF"/>
              </w:rPr>
            </w:pPr>
            <w:r w:rsidRPr="00F944DE">
              <w:rPr>
                <w:shd w:val="clear" w:color="auto" w:fill="FFFFFF"/>
              </w:rPr>
              <w:t xml:space="preserve">To approve the activities of Kaarel </w:t>
            </w:r>
            <w:proofErr w:type="spellStart"/>
            <w:r w:rsidRPr="00F944DE">
              <w:rPr>
                <w:shd w:val="clear" w:color="auto" w:fill="FFFFFF"/>
              </w:rPr>
              <w:t>Elissaar</w:t>
            </w:r>
            <w:proofErr w:type="spellEnd"/>
            <w:r w:rsidRPr="00F944DE">
              <w:rPr>
                <w:shd w:val="clear" w:color="auto" w:fill="FFFFFF"/>
              </w:rPr>
              <w:t xml:space="preserve"> (personal identification code: 39009180291) as a supervisory board member from 9 November 2024 up to the moment of adoption of this resolution. To extend the authorisations of Kaarel </w:t>
            </w:r>
            <w:proofErr w:type="spellStart"/>
            <w:r w:rsidRPr="00F944DE">
              <w:rPr>
                <w:shd w:val="clear" w:color="auto" w:fill="FFFFFF"/>
              </w:rPr>
              <w:t>Elissaar</w:t>
            </w:r>
            <w:proofErr w:type="spellEnd"/>
            <w:r w:rsidRPr="00F944DE">
              <w:rPr>
                <w:shd w:val="clear" w:color="auto" w:fill="FFFFFF"/>
              </w:rPr>
              <w:t xml:space="preserve"> and Sander </w:t>
            </w:r>
            <w:proofErr w:type="spellStart"/>
            <w:r w:rsidRPr="00F944DE">
              <w:rPr>
                <w:shd w:val="clear" w:color="auto" w:fill="FFFFFF"/>
              </w:rPr>
              <w:t>Kahk</w:t>
            </w:r>
            <w:proofErr w:type="spellEnd"/>
            <w:r w:rsidRPr="00F944DE">
              <w:rPr>
                <w:shd w:val="clear" w:color="auto" w:fill="FFFFFF"/>
              </w:rPr>
              <w:t xml:space="preserve"> (personal identification code: 38906010213) as supervisory board members for three years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651" w14:textId="77777777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12743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IN FAVOUR</w:t>
            </w:r>
          </w:p>
          <w:p w14:paraId="7C29A6D6" w14:textId="77777777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2646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AGAINST</w:t>
            </w:r>
          </w:p>
          <w:p w14:paraId="64F251DB" w14:textId="77777777" w:rsidR="00F944DE" w:rsidRPr="009F0E61" w:rsidRDefault="003A3388" w:rsidP="00E84CC0">
            <w:pPr>
              <w:pStyle w:val="SLONormal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-3434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4DE" w:rsidRPr="009F0E61">
                  <w:rPr>
                    <w:rFonts w:ascii="Segoe UI Symbol" w:hAnsi="Segoe UI Symbol" w:cs="Segoe UI Symbol"/>
                    <w:shd w:val="clear" w:color="auto" w:fill="FFFFFF"/>
                  </w:rPr>
                  <w:t>☐</w:t>
                </w:r>
              </w:sdtContent>
            </w:sdt>
            <w:r w:rsidR="00F944DE" w:rsidRPr="009F0E61">
              <w:rPr>
                <w:shd w:val="clear" w:color="auto" w:fill="FFFFFF"/>
              </w:rPr>
              <w:t xml:space="preserve"> IMPARTIAL</w:t>
            </w:r>
          </w:p>
        </w:tc>
      </w:tr>
    </w:tbl>
    <w:p w14:paraId="3EAE4BA0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</w:p>
    <w:p w14:paraId="3F982180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</w:p>
    <w:p w14:paraId="4A4A0650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  <w:r w:rsidRPr="009F0E61">
        <w:rPr>
          <w:shd w:val="clear" w:color="auto" w:fill="FFFFFF"/>
          <w:lang w:val="en-US"/>
        </w:rPr>
        <w:t>_________________________________</w:t>
      </w:r>
    </w:p>
    <w:p w14:paraId="14E10A99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  <w:r w:rsidRPr="009F0E61">
        <w:rPr>
          <w:shd w:val="clear" w:color="auto" w:fill="FFFFFF"/>
          <w:lang w:val="en-US"/>
        </w:rPr>
        <w:t>signature in the case of voting by mail</w:t>
      </w:r>
    </w:p>
    <w:p w14:paraId="186059C4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</w:p>
    <w:p w14:paraId="436060EF" w14:textId="58B0C298" w:rsidR="009F0E61" w:rsidRPr="009F0E61" w:rsidRDefault="009F0E61" w:rsidP="009F0E61">
      <w:pPr>
        <w:pStyle w:val="SLONormal"/>
        <w:rPr>
          <w:b/>
          <w:bCs/>
          <w:shd w:val="clear" w:color="auto" w:fill="FFFFFF"/>
          <w:lang w:val="en-US"/>
        </w:rPr>
      </w:pPr>
      <w:r w:rsidRPr="009F0E61">
        <w:rPr>
          <w:b/>
          <w:bCs/>
          <w:shd w:val="clear" w:color="auto" w:fill="FFFFFF"/>
          <w:lang w:val="en-US"/>
        </w:rPr>
        <w:t xml:space="preserve">No later than by 10.00 (GMT +2) on </w:t>
      </w:r>
      <w:r w:rsidR="00723408">
        <w:rPr>
          <w:b/>
          <w:bCs/>
          <w:shd w:val="clear" w:color="auto" w:fill="FFFFFF"/>
          <w:lang w:val="en-US"/>
        </w:rPr>
        <w:t>27 February</w:t>
      </w:r>
      <w:r w:rsidR="002A10CA">
        <w:rPr>
          <w:b/>
          <w:bCs/>
          <w:shd w:val="clear" w:color="auto" w:fill="FFFFFF"/>
          <w:lang w:val="en-US"/>
        </w:rPr>
        <w:t xml:space="preserve"> 2025</w:t>
      </w:r>
      <w:r w:rsidRPr="009F0E61">
        <w:rPr>
          <w:b/>
          <w:bCs/>
          <w:shd w:val="clear" w:color="auto" w:fill="FFFFFF"/>
          <w:lang w:val="en-US"/>
        </w:rPr>
        <w:t>, the completed voting ballot must:</w:t>
      </w:r>
    </w:p>
    <w:p w14:paraId="63739B85" w14:textId="1205289D" w:rsidR="009F0E61" w:rsidRPr="007473D4" w:rsidRDefault="009F0E61" w:rsidP="009F0E61">
      <w:pPr>
        <w:pStyle w:val="SLONormal"/>
        <w:numPr>
          <w:ilvl w:val="0"/>
          <w:numId w:val="40"/>
        </w:numPr>
        <w:rPr>
          <w:rFonts w:asciiTheme="majorHAnsi" w:hAnsiTheme="majorHAnsi" w:cstheme="majorHAnsi"/>
          <w:shd w:val="clear" w:color="auto" w:fill="FFFFFF"/>
          <w:lang w:val="en-US"/>
        </w:rPr>
      </w:pPr>
      <w:r w:rsidRPr="007473D4">
        <w:rPr>
          <w:rFonts w:asciiTheme="majorHAnsi" w:hAnsiTheme="majorHAnsi" w:cstheme="majorHAnsi"/>
          <w:shd w:val="clear" w:color="auto" w:fill="FFFFFF"/>
          <w:lang w:val="en-US"/>
        </w:rPr>
        <w:t>in case of electronic voting, be digitally signed and sent by e-mail t</w:t>
      </w:r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>o</w:t>
      </w:r>
      <w:r w:rsidR="007473D4" w:rsidRPr="007473D4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hyperlink r:id="rId8" w:history="1">
        <w:r w:rsidR="007473D4" w:rsidRPr="007473D4">
          <w:rPr>
            <w:rStyle w:val="Hyperlink"/>
            <w:rFonts w:asciiTheme="majorHAnsi" w:hAnsiTheme="majorHAnsi" w:cstheme="majorHAnsi"/>
          </w:rPr>
          <w:t>invest@punktid.com</w:t>
        </w:r>
      </w:hyperlink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>;</w:t>
      </w:r>
      <w:r w:rsidRPr="007473D4">
        <w:rPr>
          <w:rFonts w:asciiTheme="majorHAnsi" w:hAnsiTheme="majorHAnsi" w:cstheme="majorHAnsi"/>
          <w:shd w:val="clear" w:color="auto" w:fill="FFFFFF"/>
          <w:lang w:val="en-US"/>
        </w:rPr>
        <w:t xml:space="preserve"> or</w:t>
      </w:r>
    </w:p>
    <w:p w14:paraId="65223054" w14:textId="611D5068" w:rsidR="009F0E61" w:rsidRPr="007473D4" w:rsidRDefault="009F0E61" w:rsidP="009F0E61">
      <w:pPr>
        <w:pStyle w:val="SLONormal"/>
        <w:numPr>
          <w:ilvl w:val="0"/>
          <w:numId w:val="40"/>
        </w:numPr>
        <w:rPr>
          <w:rFonts w:asciiTheme="majorHAnsi" w:hAnsiTheme="majorHAnsi" w:cstheme="majorHAnsi"/>
          <w:shd w:val="clear" w:color="auto" w:fill="FFFFFF"/>
          <w:lang w:val="en-US"/>
        </w:rPr>
      </w:pPr>
      <w:r w:rsidRPr="007473D4">
        <w:rPr>
          <w:rFonts w:asciiTheme="majorHAnsi" w:hAnsiTheme="majorHAnsi" w:cstheme="majorHAnsi"/>
          <w:shd w:val="clear" w:color="auto" w:fill="FFFFFF"/>
          <w:lang w:val="en-US"/>
        </w:rPr>
        <w:t>in case of voting on paper, be scanned and sent by e-mail to</w:t>
      </w:r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hyperlink r:id="rId9" w:history="1">
        <w:r w:rsidR="007473D4" w:rsidRPr="007473D4">
          <w:rPr>
            <w:rStyle w:val="Hyperlink"/>
            <w:rFonts w:asciiTheme="majorHAnsi" w:hAnsiTheme="majorHAnsi" w:cstheme="majorHAnsi"/>
          </w:rPr>
          <w:t>invest@punktid.com</w:t>
        </w:r>
      </w:hyperlink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Pr="007473D4">
        <w:rPr>
          <w:rFonts w:asciiTheme="majorHAnsi" w:hAnsiTheme="majorHAnsi" w:cstheme="majorHAnsi"/>
          <w:shd w:val="clear" w:color="auto" w:fill="FFFFFF"/>
          <w:lang w:val="en-US"/>
        </w:rPr>
        <w:t xml:space="preserve">and the original ballot paper must be sent to </w:t>
      </w:r>
      <w:proofErr w:type="spellStart"/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>Tornimäe</w:t>
      </w:r>
      <w:proofErr w:type="spellEnd"/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="00F944DE">
        <w:rPr>
          <w:rFonts w:asciiTheme="majorHAnsi" w:hAnsiTheme="majorHAnsi" w:cstheme="majorHAnsi"/>
          <w:shd w:val="clear" w:color="auto" w:fill="FFFFFF"/>
          <w:lang w:val="en-US"/>
        </w:rPr>
        <w:t xml:space="preserve">St 3 // </w:t>
      </w:r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>5</w:t>
      </w:r>
      <w:r w:rsidR="00F944DE">
        <w:rPr>
          <w:rFonts w:asciiTheme="majorHAnsi" w:hAnsiTheme="majorHAnsi" w:cstheme="majorHAnsi"/>
          <w:shd w:val="clear" w:color="auto" w:fill="FFFFFF"/>
          <w:lang w:val="en-US"/>
        </w:rPr>
        <w:t xml:space="preserve"> // 7</w:t>
      </w:r>
      <w:r w:rsidR="00A95028" w:rsidRPr="007473D4">
        <w:rPr>
          <w:rFonts w:asciiTheme="majorHAnsi" w:hAnsiTheme="majorHAnsi" w:cstheme="majorHAnsi"/>
          <w:shd w:val="clear" w:color="auto" w:fill="FFFFFF"/>
          <w:lang w:val="en-US"/>
        </w:rPr>
        <w:t>, 10145 Tallinn</w:t>
      </w:r>
      <w:r w:rsidRPr="007473D4">
        <w:rPr>
          <w:rFonts w:asciiTheme="majorHAnsi" w:hAnsiTheme="majorHAnsi" w:cstheme="majorHAnsi"/>
          <w:shd w:val="clear" w:color="auto" w:fill="FFFFFF"/>
          <w:lang w:val="en-US"/>
        </w:rPr>
        <w:t>.</w:t>
      </w:r>
    </w:p>
    <w:p w14:paraId="6BA4FFBF" w14:textId="77777777" w:rsidR="009F0E61" w:rsidRPr="009F0E61" w:rsidRDefault="009F0E61" w:rsidP="009F0E61">
      <w:pPr>
        <w:pStyle w:val="SLONormal"/>
        <w:rPr>
          <w:shd w:val="clear" w:color="auto" w:fill="FFFFFF"/>
          <w:lang w:val="en-US"/>
        </w:rPr>
      </w:pPr>
    </w:p>
    <w:p w14:paraId="0A7E2753" w14:textId="77777777" w:rsidR="00235C0D" w:rsidRPr="009F0E61" w:rsidRDefault="00235C0D" w:rsidP="00210924">
      <w:pPr>
        <w:pStyle w:val="SLONormal"/>
        <w:rPr>
          <w:shd w:val="clear" w:color="auto" w:fill="FFFFFF"/>
          <w:lang w:val="en-US"/>
        </w:rPr>
      </w:pPr>
    </w:p>
    <w:p w14:paraId="24B75A05" w14:textId="77777777" w:rsidR="00235C0D" w:rsidRDefault="00235C0D" w:rsidP="009D779D">
      <w:pPr>
        <w:pStyle w:val="SORCitation"/>
        <w:rPr>
          <w:shd w:val="clear" w:color="auto" w:fill="FFFFFF"/>
        </w:rPr>
      </w:pPr>
    </w:p>
    <w:p w14:paraId="29053481" w14:textId="77777777" w:rsidR="00836FC4" w:rsidRDefault="00836FC4" w:rsidP="009D779D">
      <w:pPr>
        <w:pStyle w:val="SORCitation"/>
        <w:rPr>
          <w:shd w:val="clear" w:color="auto" w:fill="FFFFFF"/>
        </w:rPr>
      </w:pPr>
    </w:p>
    <w:p w14:paraId="47BC05AA" w14:textId="77777777" w:rsidR="00836FC4" w:rsidRDefault="00836FC4" w:rsidP="00836FC4">
      <w:pPr>
        <w:pStyle w:val="SORArbitationHeading1"/>
        <w:numPr>
          <w:ilvl w:val="0"/>
          <w:numId w:val="0"/>
        </w:numPr>
        <w:rPr>
          <w:shd w:val="clear" w:color="auto" w:fill="FFFFFF"/>
        </w:rPr>
      </w:pPr>
    </w:p>
    <w:sectPr w:rsidR="00836FC4" w:rsidSect="00EA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2FED" w14:textId="77777777" w:rsidR="006C2D7B" w:rsidRDefault="006C2D7B" w:rsidP="00A5374F">
      <w:r>
        <w:separator/>
      </w:r>
    </w:p>
  </w:endnote>
  <w:endnote w:type="continuationSeparator" w:id="0">
    <w:p w14:paraId="6E6BA480" w14:textId="77777777" w:rsidR="006C2D7B" w:rsidRDefault="006C2D7B" w:rsidP="00A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1413" w14:textId="77777777" w:rsidR="006C2D7B" w:rsidRDefault="006C2D7B" w:rsidP="00A5374F">
      <w:r>
        <w:separator/>
      </w:r>
    </w:p>
  </w:footnote>
  <w:footnote w:type="continuationSeparator" w:id="0">
    <w:p w14:paraId="5CA702B4" w14:textId="77777777" w:rsidR="006C2D7B" w:rsidRDefault="006C2D7B" w:rsidP="00A5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D8D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8E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78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62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F07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AB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36F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F4F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4630C"/>
    <w:multiLevelType w:val="hybridMultilevel"/>
    <w:tmpl w:val="F8FA15B8"/>
    <w:lvl w:ilvl="0" w:tplc="D89EA59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1183C"/>
    <w:multiLevelType w:val="multilevel"/>
    <w:tmpl w:val="7CFE8CBC"/>
    <w:lvl w:ilvl="0">
      <w:start w:val="1"/>
      <w:numFmt w:val="upperRoman"/>
      <w:pStyle w:val="SORArbitationHeading1"/>
      <w:suff w:val="nothing"/>
      <w:lvlText w:val="PART %1: "/>
      <w:lvlJc w:val="left"/>
      <w:pPr>
        <w:ind w:left="0" w:firstLine="0"/>
      </w:pPr>
      <w:rPr>
        <w:rFonts w:cs="Times New Roman" w:hint="default"/>
        <w:b/>
        <w:i w:val="0"/>
        <w:sz w:val="28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0D523760"/>
    <w:multiLevelType w:val="multilevel"/>
    <w:tmpl w:val="0E6A53BE"/>
    <w:numStyleLink w:val="SORLDDHeadings"/>
  </w:abstractNum>
  <w:abstractNum w:abstractNumId="18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3F6A51"/>
    <w:multiLevelType w:val="multilevel"/>
    <w:tmpl w:val="236E78DE"/>
    <w:lvl w:ilvl="0">
      <w:start w:val="1"/>
      <w:numFmt w:val="upperRoman"/>
      <w:lvlText w:val="PART %1: "/>
      <w:lvlJc w:val="left"/>
      <w:pPr>
        <w:ind w:left="0" w:firstLine="0"/>
      </w:pPr>
      <w:rPr>
        <w:rFonts w:cs="Times New Roman" w:hint="default"/>
        <w:b/>
        <w:i w:val="0"/>
        <w:sz w:val="28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19602D52"/>
    <w:multiLevelType w:val="hybridMultilevel"/>
    <w:tmpl w:val="9C980EBE"/>
    <w:lvl w:ilvl="0" w:tplc="AB08E2C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380B4458"/>
    <w:multiLevelType w:val="hybridMultilevel"/>
    <w:tmpl w:val="432073CC"/>
    <w:lvl w:ilvl="0" w:tplc="DF568E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C9010D0"/>
    <w:multiLevelType w:val="hybridMultilevel"/>
    <w:tmpl w:val="A40E4948"/>
    <w:lvl w:ilvl="0" w:tplc="8D86BA88">
      <w:start w:val="1"/>
      <w:numFmt w:val="bullet"/>
      <w:pStyle w:val="SORLDDListParagraph"/>
      <w:lvlText w:val=""/>
      <w:lvlJc w:val="left"/>
      <w:pPr>
        <w:ind w:left="720" w:hanging="360"/>
      </w:pPr>
      <w:rPr>
        <w:rFonts w:ascii="Wingdings" w:hAnsi="Wingdings" w:hint="default"/>
        <w:color w:val="00529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60312"/>
    <w:multiLevelType w:val="multilevel"/>
    <w:tmpl w:val="A5761C9A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pStyle w:val="SORLDDTableParagraphESnumbering2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SORLDDTableParagraphESnumbering3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FB36F42"/>
    <w:multiLevelType w:val="hybridMultilevel"/>
    <w:tmpl w:val="29D071F0"/>
    <w:lvl w:ilvl="0" w:tplc="D7D0F124">
      <w:start w:val="1"/>
      <w:numFmt w:val="lowerLetter"/>
      <w:pStyle w:val="SORArbitration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956BE"/>
    <w:multiLevelType w:val="hybridMultilevel"/>
    <w:tmpl w:val="DA3A9C26"/>
    <w:lvl w:ilvl="0" w:tplc="F46C6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8D04C06"/>
    <w:multiLevelType w:val="hybridMultilevel"/>
    <w:tmpl w:val="652EFAD4"/>
    <w:lvl w:ilvl="0" w:tplc="53F66D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57DBA"/>
    <w:multiLevelType w:val="hybridMultilevel"/>
    <w:tmpl w:val="1A00D92C"/>
    <w:lvl w:ilvl="0" w:tplc="5A7E18D6">
      <w:numFmt w:val="bullet"/>
      <w:lvlText w:val="-"/>
      <w:lvlJc w:val="left"/>
      <w:pPr>
        <w:ind w:left="360" w:hanging="360"/>
      </w:pPr>
      <w:rPr>
        <w:rFonts w:ascii="Arial" w:eastAsia="Verdan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8BC26EA"/>
    <w:multiLevelType w:val="hybridMultilevel"/>
    <w:tmpl w:val="7DE663F4"/>
    <w:lvl w:ilvl="0" w:tplc="2736C4D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921794516">
    <w:abstractNumId w:val="16"/>
  </w:num>
  <w:num w:numId="2" w16cid:durableId="1696736772">
    <w:abstractNumId w:val="10"/>
  </w:num>
  <w:num w:numId="3" w16cid:durableId="953514493">
    <w:abstractNumId w:val="23"/>
  </w:num>
  <w:num w:numId="4" w16cid:durableId="1570069869">
    <w:abstractNumId w:val="31"/>
  </w:num>
  <w:num w:numId="5" w16cid:durableId="648637842">
    <w:abstractNumId w:val="18"/>
  </w:num>
  <w:num w:numId="6" w16cid:durableId="456334352">
    <w:abstractNumId w:val="29"/>
  </w:num>
  <w:num w:numId="7" w16cid:durableId="1241721171">
    <w:abstractNumId w:val="17"/>
  </w:num>
  <w:num w:numId="8" w16cid:durableId="795296594">
    <w:abstractNumId w:val="26"/>
  </w:num>
  <w:num w:numId="9" w16cid:durableId="667902088">
    <w:abstractNumId w:val="34"/>
  </w:num>
  <w:num w:numId="10" w16cid:durableId="133765357">
    <w:abstractNumId w:val="36"/>
  </w:num>
  <w:num w:numId="11" w16cid:durableId="1069812316">
    <w:abstractNumId w:val="29"/>
  </w:num>
  <w:num w:numId="12" w16cid:durableId="236600189">
    <w:abstractNumId w:val="21"/>
  </w:num>
  <w:num w:numId="13" w16cid:durableId="1465806519">
    <w:abstractNumId w:val="30"/>
  </w:num>
  <w:num w:numId="14" w16cid:durableId="130753541">
    <w:abstractNumId w:val="22"/>
  </w:num>
  <w:num w:numId="15" w16cid:durableId="1980651712">
    <w:abstractNumId w:val="12"/>
  </w:num>
  <w:num w:numId="16" w16cid:durableId="940181106">
    <w:abstractNumId w:val="15"/>
  </w:num>
  <w:num w:numId="17" w16cid:durableId="407923074">
    <w:abstractNumId w:val="24"/>
  </w:num>
  <w:num w:numId="18" w16cid:durableId="1846703624">
    <w:abstractNumId w:val="9"/>
  </w:num>
  <w:num w:numId="19" w16cid:durableId="279579880">
    <w:abstractNumId w:val="7"/>
  </w:num>
  <w:num w:numId="20" w16cid:durableId="149829750">
    <w:abstractNumId w:val="6"/>
  </w:num>
  <w:num w:numId="21" w16cid:durableId="402724195">
    <w:abstractNumId w:val="5"/>
  </w:num>
  <w:num w:numId="22" w16cid:durableId="1227373905">
    <w:abstractNumId w:val="4"/>
  </w:num>
  <w:num w:numId="23" w16cid:durableId="410079079">
    <w:abstractNumId w:val="8"/>
  </w:num>
  <w:num w:numId="24" w16cid:durableId="1282884602">
    <w:abstractNumId w:val="3"/>
  </w:num>
  <w:num w:numId="25" w16cid:durableId="815222269">
    <w:abstractNumId w:val="2"/>
  </w:num>
  <w:num w:numId="26" w16cid:durableId="484250316">
    <w:abstractNumId w:val="1"/>
  </w:num>
  <w:num w:numId="27" w16cid:durableId="114521095">
    <w:abstractNumId w:val="0"/>
  </w:num>
  <w:num w:numId="28" w16cid:durableId="363529328">
    <w:abstractNumId w:val="29"/>
  </w:num>
  <w:num w:numId="29" w16cid:durableId="103622552">
    <w:abstractNumId w:val="25"/>
  </w:num>
  <w:num w:numId="30" w16cid:durableId="885339652">
    <w:abstractNumId w:val="20"/>
  </w:num>
  <w:num w:numId="31" w16cid:durableId="1565408026">
    <w:abstractNumId w:val="11"/>
  </w:num>
  <w:num w:numId="32" w16cid:durableId="2119594822">
    <w:abstractNumId w:val="32"/>
  </w:num>
  <w:num w:numId="33" w16cid:durableId="760882002">
    <w:abstractNumId w:val="28"/>
  </w:num>
  <w:num w:numId="34" w16cid:durableId="1627153088">
    <w:abstractNumId w:val="35"/>
  </w:num>
  <w:num w:numId="35" w16cid:durableId="886139798">
    <w:abstractNumId w:val="13"/>
  </w:num>
  <w:num w:numId="36" w16cid:durableId="1243562113">
    <w:abstractNumId w:val="14"/>
  </w:num>
  <w:num w:numId="37" w16cid:durableId="590623363">
    <w:abstractNumId w:val="14"/>
  </w:num>
  <w:num w:numId="38" w16cid:durableId="1269386012">
    <w:abstractNumId w:val="19"/>
  </w:num>
  <w:num w:numId="39" w16cid:durableId="945307781">
    <w:abstractNumId w:val="27"/>
  </w:num>
  <w:num w:numId="40" w16cid:durableId="952901113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0MDAzMTQ3MjW1NDJR0lEKTi0uzszPAykwNKgFADBBW88tAAAA"/>
    <w:docVar w:name="DOCCRAFTERTASKPANE" w:val="68fe3e54-d47b-4b5f-8d16-cd316d4209db"/>
    <w:docVar w:name="DOCDRAFTER_VERSION" w:val="3.26"/>
    <w:docVar w:name="DOCDRAFTERREINDEX" w:val="NO"/>
    <w:docVar w:name="VERSIONDETAIL" w:val="0"/>
  </w:docVars>
  <w:rsids>
    <w:rsidRoot w:val="009F0E61"/>
    <w:rsid w:val="000237B8"/>
    <w:rsid w:val="00032AFD"/>
    <w:rsid w:val="00034222"/>
    <w:rsid w:val="0006112F"/>
    <w:rsid w:val="0007589B"/>
    <w:rsid w:val="00093F03"/>
    <w:rsid w:val="00096DB1"/>
    <w:rsid w:val="000A76F5"/>
    <w:rsid w:val="00101C21"/>
    <w:rsid w:val="001026CA"/>
    <w:rsid w:val="00126C82"/>
    <w:rsid w:val="001352D6"/>
    <w:rsid w:val="001474FB"/>
    <w:rsid w:val="001521DF"/>
    <w:rsid w:val="00156BCB"/>
    <w:rsid w:val="00160C28"/>
    <w:rsid w:val="0016116F"/>
    <w:rsid w:val="00165D99"/>
    <w:rsid w:val="00173FBA"/>
    <w:rsid w:val="001A635F"/>
    <w:rsid w:val="001C51E4"/>
    <w:rsid w:val="001D3940"/>
    <w:rsid w:val="0020162F"/>
    <w:rsid w:val="00210924"/>
    <w:rsid w:val="00235C0D"/>
    <w:rsid w:val="00240CE1"/>
    <w:rsid w:val="0024358F"/>
    <w:rsid w:val="002467A1"/>
    <w:rsid w:val="00265633"/>
    <w:rsid w:val="00267EA7"/>
    <w:rsid w:val="00271E0E"/>
    <w:rsid w:val="00290BD7"/>
    <w:rsid w:val="002A10CA"/>
    <w:rsid w:val="002D400A"/>
    <w:rsid w:val="002E04EE"/>
    <w:rsid w:val="002E3B48"/>
    <w:rsid w:val="002F74A7"/>
    <w:rsid w:val="0030230A"/>
    <w:rsid w:val="00306FF9"/>
    <w:rsid w:val="00307C15"/>
    <w:rsid w:val="00332514"/>
    <w:rsid w:val="00333DE6"/>
    <w:rsid w:val="00340404"/>
    <w:rsid w:val="0035061A"/>
    <w:rsid w:val="00354674"/>
    <w:rsid w:val="00373786"/>
    <w:rsid w:val="0039364E"/>
    <w:rsid w:val="003941FC"/>
    <w:rsid w:val="00394DAA"/>
    <w:rsid w:val="00396CCC"/>
    <w:rsid w:val="003A3388"/>
    <w:rsid w:val="003A5D19"/>
    <w:rsid w:val="003E2BEB"/>
    <w:rsid w:val="003F258C"/>
    <w:rsid w:val="004026DB"/>
    <w:rsid w:val="00402724"/>
    <w:rsid w:val="00406F4F"/>
    <w:rsid w:val="00431452"/>
    <w:rsid w:val="0043169C"/>
    <w:rsid w:val="00475B90"/>
    <w:rsid w:val="0049008A"/>
    <w:rsid w:val="00493F71"/>
    <w:rsid w:val="004C048E"/>
    <w:rsid w:val="004E2890"/>
    <w:rsid w:val="00507C7C"/>
    <w:rsid w:val="005126E0"/>
    <w:rsid w:val="00531D94"/>
    <w:rsid w:val="0053748A"/>
    <w:rsid w:val="005745BD"/>
    <w:rsid w:val="00585B95"/>
    <w:rsid w:val="00586667"/>
    <w:rsid w:val="005A20B0"/>
    <w:rsid w:val="005A2793"/>
    <w:rsid w:val="005A79EE"/>
    <w:rsid w:val="005B040D"/>
    <w:rsid w:val="005D7258"/>
    <w:rsid w:val="005E0514"/>
    <w:rsid w:val="006141B4"/>
    <w:rsid w:val="00620529"/>
    <w:rsid w:val="00622455"/>
    <w:rsid w:val="0067158C"/>
    <w:rsid w:val="006848A1"/>
    <w:rsid w:val="00693DF5"/>
    <w:rsid w:val="00696737"/>
    <w:rsid w:val="006B0DEB"/>
    <w:rsid w:val="006B5771"/>
    <w:rsid w:val="006B641C"/>
    <w:rsid w:val="006C2D7B"/>
    <w:rsid w:val="006F576F"/>
    <w:rsid w:val="00722B53"/>
    <w:rsid w:val="00723408"/>
    <w:rsid w:val="007473D4"/>
    <w:rsid w:val="0075229C"/>
    <w:rsid w:val="00765897"/>
    <w:rsid w:val="007738D4"/>
    <w:rsid w:val="00784B1E"/>
    <w:rsid w:val="007B47CD"/>
    <w:rsid w:val="007D2F95"/>
    <w:rsid w:val="007D493E"/>
    <w:rsid w:val="007E12BF"/>
    <w:rsid w:val="007E79EC"/>
    <w:rsid w:val="007F0687"/>
    <w:rsid w:val="00823BC4"/>
    <w:rsid w:val="00836FC4"/>
    <w:rsid w:val="0086661B"/>
    <w:rsid w:val="00875D8A"/>
    <w:rsid w:val="00875FAD"/>
    <w:rsid w:val="00893060"/>
    <w:rsid w:val="008B5BC7"/>
    <w:rsid w:val="008E6D00"/>
    <w:rsid w:val="008F66E6"/>
    <w:rsid w:val="00955115"/>
    <w:rsid w:val="00961BDD"/>
    <w:rsid w:val="009764B2"/>
    <w:rsid w:val="00980962"/>
    <w:rsid w:val="009839EE"/>
    <w:rsid w:val="009A2E7D"/>
    <w:rsid w:val="009B5241"/>
    <w:rsid w:val="009D1781"/>
    <w:rsid w:val="009D779D"/>
    <w:rsid w:val="009F0E61"/>
    <w:rsid w:val="00A2136B"/>
    <w:rsid w:val="00A213F7"/>
    <w:rsid w:val="00A26786"/>
    <w:rsid w:val="00A32CDF"/>
    <w:rsid w:val="00A37C7F"/>
    <w:rsid w:val="00A4098E"/>
    <w:rsid w:val="00A41C76"/>
    <w:rsid w:val="00A46E2F"/>
    <w:rsid w:val="00A47C93"/>
    <w:rsid w:val="00A5374F"/>
    <w:rsid w:val="00A806B4"/>
    <w:rsid w:val="00A95028"/>
    <w:rsid w:val="00A9647D"/>
    <w:rsid w:val="00AC6969"/>
    <w:rsid w:val="00AF6932"/>
    <w:rsid w:val="00B0597F"/>
    <w:rsid w:val="00B20181"/>
    <w:rsid w:val="00B24178"/>
    <w:rsid w:val="00B51EA4"/>
    <w:rsid w:val="00B94689"/>
    <w:rsid w:val="00BA4FD1"/>
    <w:rsid w:val="00BD5795"/>
    <w:rsid w:val="00BD5E03"/>
    <w:rsid w:val="00BE6752"/>
    <w:rsid w:val="00C23CAA"/>
    <w:rsid w:val="00C3770B"/>
    <w:rsid w:val="00C6451A"/>
    <w:rsid w:val="00C64626"/>
    <w:rsid w:val="00C857A6"/>
    <w:rsid w:val="00CA4AFD"/>
    <w:rsid w:val="00CA7A9D"/>
    <w:rsid w:val="00D014C4"/>
    <w:rsid w:val="00D079FB"/>
    <w:rsid w:val="00D238E9"/>
    <w:rsid w:val="00D2799A"/>
    <w:rsid w:val="00D63FE0"/>
    <w:rsid w:val="00D64614"/>
    <w:rsid w:val="00D94D3D"/>
    <w:rsid w:val="00DA4288"/>
    <w:rsid w:val="00DC0CDA"/>
    <w:rsid w:val="00DC2AF1"/>
    <w:rsid w:val="00DC472C"/>
    <w:rsid w:val="00DE7FAE"/>
    <w:rsid w:val="00E11D94"/>
    <w:rsid w:val="00E33A32"/>
    <w:rsid w:val="00E349D9"/>
    <w:rsid w:val="00E4515C"/>
    <w:rsid w:val="00E47CB4"/>
    <w:rsid w:val="00E54A25"/>
    <w:rsid w:val="00E802E2"/>
    <w:rsid w:val="00EA5AC0"/>
    <w:rsid w:val="00EA605F"/>
    <w:rsid w:val="00EC499A"/>
    <w:rsid w:val="00ED5C5D"/>
    <w:rsid w:val="00EE1191"/>
    <w:rsid w:val="00EF7A54"/>
    <w:rsid w:val="00F03E57"/>
    <w:rsid w:val="00F3793B"/>
    <w:rsid w:val="00F73750"/>
    <w:rsid w:val="00F944DE"/>
    <w:rsid w:val="00FB3214"/>
    <w:rsid w:val="00FC125E"/>
    <w:rsid w:val="00FC78EF"/>
    <w:rsid w:val="00FD7AA6"/>
    <w:rsid w:val="00FE0395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C855"/>
  <w15:chartTrackingRefBased/>
  <w15:docId w15:val="{6E9576C1-20F9-4218-841F-D2924137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1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BE6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E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7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1F5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F5E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402724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857A6"/>
    <w:pPr>
      <w:numPr>
        <w:ilvl w:val="3"/>
      </w:numPr>
      <w:spacing w:after="120"/>
      <w:ind w:left="1135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857A6"/>
    <w:pPr>
      <w:numPr>
        <w:ilvl w:val="4"/>
      </w:numPr>
      <w:ind w:left="1418"/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340404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340404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340404"/>
    <w:pPr>
      <w:keepNext w:val="0"/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340404"/>
    <w:pPr>
      <w:keepNext w:val="0"/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402724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402724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402724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E6752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752"/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A9647D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9647D"/>
    <w:rPr>
      <w:rFonts w:eastAsia="Times New Roman"/>
      <w:sz w:val="20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06112F"/>
    <w:pPr>
      <w:spacing w:after="0" w:line="305" w:lineRule="auto"/>
      <w:jc w:val="right"/>
    </w:pPr>
    <w:rPr>
      <w:rFonts w:ascii="Arial" w:hAnsi="Arial"/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BA4FD1"/>
    <w:pPr>
      <w:spacing w:before="3840"/>
    </w:pPr>
    <w:rPr>
      <w:rFonts w:ascii="Times New Roman" w:hAnsi="Times New Roman"/>
    </w:rPr>
  </w:style>
  <w:style w:type="paragraph" w:customStyle="1" w:styleId="SORLDDTableHead-B-W-Bold">
    <w:name w:val="SOR_LDD_Table Head - B-W-Bold"/>
    <w:basedOn w:val="SORLDDNormal"/>
    <w:uiPriority w:val="2"/>
    <w:rsid w:val="00585B95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585B95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B94689"/>
    <w:pPr>
      <w:numPr>
        <w:numId w:val="4"/>
      </w:numPr>
      <w:spacing w:before="120" w:after="120" w:line="240" w:lineRule="auto"/>
      <w:ind w:left="714" w:hanging="357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A9647D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402724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402724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340404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340404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585B95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D63FE0"/>
    <w:pPr>
      <w:spacing w:after="80" w:line="220" w:lineRule="exact"/>
      <w:jc w:val="both"/>
    </w:pPr>
    <w:rPr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6"/>
    <w:rsid w:val="00C23CAA"/>
    <w:pPr>
      <w:numPr>
        <w:numId w:val="29"/>
      </w:numPr>
      <w:ind w:left="714" w:hanging="357"/>
      <w:contextualSpacing/>
    </w:pPr>
    <w:rPr>
      <w:color w:val="1F1F5E"/>
    </w:rPr>
  </w:style>
  <w:style w:type="paragraph" w:customStyle="1" w:styleId="SORLDDTitle">
    <w:name w:val="SOR_LDD_Title"/>
    <w:link w:val="SORLDDTitleChar"/>
    <w:uiPriority w:val="6"/>
    <w:rsid w:val="00101C21"/>
    <w:pPr>
      <w:keepNext/>
      <w:spacing w:after="0" w:line="264" w:lineRule="auto"/>
      <w:jc w:val="right"/>
    </w:pPr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D63FE0"/>
    <w:pPr>
      <w:spacing w:after="0" w:line="240" w:lineRule="auto"/>
    </w:pPr>
    <w:rPr>
      <w:rFonts w:eastAsiaTheme="minorEastAsia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101C21"/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6"/>
    <w:rsid w:val="00C23CAA"/>
    <w:rPr>
      <w:color w:val="1F1F5E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BE6752"/>
    <w:pPr>
      <w:keepNext/>
      <w:keepLines/>
      <w:numPr>
        <w:numId w:val="7"/>
      </w:numPr>
      <w:spacing w:before="120" w:after="480" w:line="220" w:lineRule="exact"/>
    </w:pPr>
    <w:rPr>
      <w:rFonts w:eastAsiaTheme="majorEastAsia" w:cstheme="majorBidi"/>
      <w:b/>
      <w:caps/>
      <w:color w:val="1F1F5E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23CAA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BA4FD1"/>
    <w:pPr>
      <w:numPr>
        <w:ilvl w:val="2"/>
      </w:numPr>
      <w:spacing w:before="200" w:after="0"/>
    </w:pPr>
    <w:rPr>
      <w:rFonts w:asciiTheme="majorHAnsi" w:hAnsiTheme="majorHAnsi"/>
      <w:sz w:val="18"/>
    </w:rPr>
  </w:style>
  <w:style w:type="paragraph" w:customStyle="1" w:styleId="SORLDDHeading4">
    <w:name w:val="SOR_LDD_Heading 4"/>
    <w:uiPriority w:val="6"/>
    <w:rsid w:val="00BA4FD1"/>
    <w:pPr>
      <w:keepNext/>
      <w:numPr>
        <w:ilvl w:val="3"/>
        <w:numId w:val="7"/>
      </w:numPr>
      <w:spacing w:before="200"/>
      <w:ind w:left="641" w:hanging="357"/>
    </w:pPr>
    <w:rPr>
      <w:rFonts w:asciiTheme="majorHAnsi" w:eastAsiaTheme="majorEastAsia" w:hAnsiTheme="majorHAnsi" w:cstheme="majorBidi"/>
      <w:i/>
      <w:iCs/>
      <w:color w:val="1F1F5E"/>
      <w:sz w:val="18"/>
      <w:lang w:val="en-GB"/>
    </w:rPr>
  </w:style>
  <w:style w:type="paragraph" w:customStyle="1" w:styleId="SORLDDHeading5">
    <w:name w:val="SOR_LDD_Heading 5"/>
    <w:uiPriority w:val="6"/>
    <w:rsid w:val="002E04EE"/>
    <w:pPr>
      <w:keepNext/>
      <w:numPr>
        <w:ilvl w:val="4"/>
        <w:numId w:val="7"/>
      </w:numPr>
      <w:spacing w:before="360" w:after="120" w:line="220" w:lineRule="exact"/>
      <w:ind w:left="924" w:hanging="357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B94689"/>
    <w:pPr>
      <w:keepNext/>
      <w:numPr>
        <w:ilvl w:val="5"/>
        <w:numId w:val="7"/>
      </w:numPr>
      <w:ind w:left="1208" w:hanging="357"/>
    </w:pPr>
    <w:rPr>
      <w:rFonts w:eastAsiaTheme="majorEastAsia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BD5E03"/>
    <w:pPr>
      <w:keepNext/>
      <w:numPr>
        <w:ilvl w:val="6"/>
        <w:numId w:val="7"/>
      </w:numPr>
      <w:ind w:left="1491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BD5E03"/>
    <w:pPr>
      <w:keepNext/>
      <w:numPr>
        <w:ilvl w:val="7"/>
        <w:numId w:val="7"/>
      </w:numPr>
      <w:ind w:left="1775" w:hanging="35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BD5E03"/>
    <w:pPr>
      <w:keepNext/>
      <w:numPr>
        <w:ilvl w:val="8"/>
        <w:numId w:val="7"/>
      </w:numPr>
      <w:ind w:left="2058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2E3B48"/>
    <w:pPr>
      <w:keepNext/>
      <w:spacing w:after="0" w:line="240" w:lineRule="auto"/>
    </w:pPr>
    <w:rPr>
      <w:rFonts w:ascii="Arial" w:eastAsiaTheme="minorEastAsia" w:hAnsi="Arial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875FAD"/>
    <w:pPr>
      <w:keepNext/>
      <w:suppressAutoHyphens/>
      <w:spacing w:after="80"/>
    </w:pPr>
    <w:rPr>
      <w:rFonts w:eastAsia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585B95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E54A25"/>
    <w:pPr>
      <w:numPr>
        <w:numId w:val="8"/>
      </w:numPr>
    </w:pPr>
    <w:rPr>
      <w:color w:val="auto"/>
    </w:rPr>
  </w:style>
  <w:style w:type="paragraph" w:customStyle="1" w:styleId="SORLDDTableParagraphESImportance">
    <w:name w:val="SOR_LDD_Table_Paragraph_ES_Importance"/>
    <w:basedOn w:val="SORLDDTableParagraph"/>
    <w:uiPriority w:val="4"/>
    <w:rsid w:val="00585B95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B24178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D63FE0"/>
    <w:pPr>
      <w:spacing w:before="0" w:after="80" w:line="180" w:lineRule="exact"/>
      <w:ind w:left="34" w:right="28"/>
      <w:jc w:val="both"/>
    </w:pPr>
    <w:rPr>
      <w:rFonts w:eastAsia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585B95"/>
    <w:pPr>
      <w:numPr>
        <w:ilvl w:val="1"/>
      </w:numPr>
    </w:pPr>
  </w:style>
  <w:style w:type="paragraph" w:customStyle="1" w:styleId="SORLDDCommentText">
    <w:name w:val="SOR_LDD_Comment_Text"/>
    <w:uiPriority w:val="2"/>
    <w:rsid w:val="0006112F"/>
    <w:pPr>
      <w:spacing w:line="180" w:lineRule="exact"/>
    </w:pPr>
    <w:rPr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06112F"/>
    <w:pPr>
      <w:numPr>
        <w:numId w:val="0"/>
      </w:num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B24178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585B95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D63FE0"/>
    <w:pPr>
      <w:spacing w:after="80" w:line="220" w:lineRule="exact"/>
      <w:jc w:val="both"/>
    </w:pPr>
    <w:rPr>
      <w:rFonts w:eastAsia="Times New Roman"/>
      <w:b/>
      <w:color w:val="1F1F5E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D63FE0"/>
    <w:pPr>
      <w:spacing w:after="80" w:line="180" w:lineRule="atLeast"/>
      <w:jc w:val="both"/>
    </w:pPr>
    <w:rPr>
      <w:rFonts w:eastAsia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D63FE0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BA4FD1"/>
    <w:pPr>
      <w:keepNext/>
      <w:spacing w:after="0" w:line="240" w:lineRule="auto"/>
    </w:pPr>
    <w:rPr>
      <w:rFonts w:eastAsiaTheme="majorEastAsia" w:cstheme="majorBidi"/>
      <w:b/>
      <w:bCs/>
      <w:color w:val="1F1F5E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06112F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06112F"/>
    <w:pPr>
      <w:spacing w:after="0" w:line="240" w:lineRule="auto"/>
    </w:pPr>
    <w:rPr>
      <w:rFonts w:eastAsia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A9647D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A9647D"/>
    <w:rPr>
      <w:rFonts w:eastAsia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D63FE0"/>
    <w:pPr>
      <w:shd w:val="clear" w:color="auto" w:fill="1F1F5E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D63FE0"/>
    <w:rPr>
      <w:rFonts w:ascii="Calibri" w:hAnsi="Calibri" w:cs="Calibri"/>
      <w:color w:val="FFFFFF"/>
      <w:sz w:val="18"/>
      <w:szCs w:val="18"/>
      <w:shd w:val="clear" w:color="auto" w:fill="1F1F5E"/>
      <w:lang w:val="en-GB"/>
    </w:rPr>
  </w:style>
  <w:style w:type="paragraph" w:customStyle="1" w:styleId="Sorainen-Quotesignature">
    <w:name w:val="Sorainen - Quote signature"/>
    <w:link w:val="Sorainen-QuotesignatureChar"/>
    <w:rsid w:val="00D63FE0"/>
    <w:pPr>
      <w:shd w:val="clear" w:color="auto" w:fill="1F1F5E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D63FE0"/>
    <w:rPr>
      <w:rFonts w:ascii="Calibri" w:hAnsi="Calibri" w:cs="Calibri"/>
      <w:i/>
      <w:iCs/>
      <w:color w:val="FFFFFF"/>
      <w:sz w:val="18"/>
      <w:szCs w:val="18"/>
      <w:shd w:val="clear" w:color="auto" w:fill="1F1F5E"/>
      <w:lang w:val="en-GB"/>
    </w:rPr>
  </w:style>
  <w:style w:type="table" w:styleId="TableGrid">
    <w:name w:val="Table Grid"/>
    <w:basedOn w:val="TableNormal"/>
    <w:uiPriority w:val="39"/>
    <w:rsid w:val="00E5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LDDTableParagraphESnumbering2">
    <w:name w:val="SOR_LDD_Table_Paragraph_ES_numbering_2"/>
    <w:basedOn w:val="SORLDDTableParagraphESnumbering"/>
    <w:rsid w:val="00585B95"/>
    <w:pPr>
      <w:numPr>
        <w:ilvl w:val="2"/>
      </w:numPr>
      <w:ind w:left="283" w:hanging="113"/>
    </w:pPr>
  </w:style>
  <w:style w:type="paragraph" w:customStyle="1" w:styleId="SORLDDTableParagraphESnumbering3">
    <w:name w:val="SOR_LDD_Table_Paragraph_ES_numbering_3"/>
    <w:basedOn w:val="SORLDDTableParagraphESnumbering2"/>
    <w:rsid w:val="00585B95"/>
    <w:pPr>
      <w:numPr>
        <w:ilvl w:val="3"/>
      </w:numPr>
      <w:ind w:left="283" w:hanging="113"/>
    </w:pPr>
  </w:style>
  <w:style w:type="character" w:styleId="SmartLink">
    <w:name w:val="Smart Link"/>
    <w:basedOn w:val="DefaultParagraphFont"/>
    <w:uiPriority w:val="99"/>
    <w:unhideWhenUsed/>
    <w:rsid w:val="00BE6752"/>
    <w:rPr>
      <w:color w:val="5C5EE0"/>
      <w:u w:val="single"/>
      <w:shd w:val="clear" w:color="auto" w:fill="F3F2F1"/>
    </w:rPr>
  </w:style>
  <w:style w:type="character" w:styleId="FootnoteReference">
    <w:name w:val="footnote reference"/>
    <w:basedOn w:val="DefaultParagraphFont"/>
    <w:uiPriority w:val="99"/>
    <w:semiHidden/>
    <w:unhideWhenUsed/>
    <w:rsid w:val="00A5374F"/>
    <w:rPr>
      <w:vertAlign w:val="superscript"/>
    </w:rPr>
  </w:style>
  <w:style w:type="paragraph" w:styleId="BlockText">
    <w:name w:val="Block Text"/>
    <w:basedOn w:val="Normal"/>
    <w:uiPriority w:val="99"/>
    <w:semiHidden/>
    <w:unhideWhenUsed/>
    <w:rsid w:val="00AC69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C5EE0"/>
    </w:rPr>
  </w:style>
  <w:style w:type="character" w:styleId="Hashtag">
    <w:name w:val="Hashtag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752"/>
    <w:rPr>
      <w:rFonts w:asciiTheme="majorHAnsi" w:eastAsiaTheme="majorEastAsia" w:hAnsiTheme="majorHAnsi" w:cstheme="majorBidi"/>
      <w:color w:val="1F1F5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752"/>
    <w:rPr>
      <w:rFonts w:asciiTheme="majorHAnsi" w:eastAsiaTheme="majorEastAsia" w:hAnsiTheme="majorHAnsi" w:cstheme="majorBidi"/>
      <w:i/>
      <w:iCs/>
      <w:color w:val="1F1F5E"/>
    </w:rPr>
  </w:style>
  <w:style w:type="character" w:styleId="Hyperlink">
    <w:name w:val="Hyperlink"/>
    <w:basedOn w:val="DefaultParagraphFont"/>
    <w:uiPriority w:val="99"/>
    <w:unhideWhenUsed/>
    <w:rsid w:val="00BE6752"/>
    <w:rPr>
      <w:color w:val="5C5EE0"/>
      <w:u w:val="single"/>
    </w:rPr>
  </w:style>
  <w:style w:type="character" w:styleId="IntenseEmphasis">
    <w:name w:val="Intense Emphasis"/>
    <w:basedOn w:val="DefaultParagraphFont"/>
    <w:uiPriority w:val="21"/>
    <w:rsid w:val="00BE6752"/>
    <w:rPr>
      <w:i/>
      <w:iCs/>
      <w:color w:val="5C5EE0"/>
    </w:rPr>
  </w:style>
  <w:style w:type="paragraph" w:styleId="IntenseQuote">
    <w:name w:val="Intense Quote"/>
    <w:basedOn w:val="Normal"/>
    <w:next w:val="Normal"/>
    <w:link w:val="IntenseQuoteChar"/>
    <w:uiPriority w:val="30"/>
    <w:rsid w:val="00BE67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C5E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752"/>
    <w:rPr>
      <w:i/>
      <w:iCs/>
      <w:color w:val="5C5EE0"/>
    </w:rPr>
  </w:style>
  <w:style w:type="character" w:styleId="IntenseReference">
    <w:name w:val="Intense Reference"/>
    <w:basedOn w:val="DefaultParagraphFont"/>
    <w:uiPriority w:val="32"/>
    <w:rsid w:val="00BE6752"/>
    <w:rPr>
      <w:b/>
      <w:bCs/>
      <w:smallCaps/>
      <w:color w:val="5C5EE0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paragraph" w:customStyle="1" w:styleId="SORCitation">
    <w:name w:val="SOR_Citation"/>
    <w:basedOn w:val="NCNumbering"/>
    <w:rsid w:val="00C6451A"/>
    <w:pPr>
      <w:numPr>
        <w:numId w:val="0"/>
      </w:numPr>
      <w:spacing w:after="120" w:line="360" w:lineRule="auto"/>
      <w:ind w:left="1418"/>
    </w:pPr>
    <w:rPr>
      <w:i/>
    </w:rPr>
  </w:style>
  <w:style w:type="character" w:styleId="Strong">
    <w:name w:val="Strong"/>
    <w:basedOn w:val="DefaultParagraphFont"/>
    <w:uiPriority w:val="22"/>
    <w:qFormat/>
    <w:rsid w:val="009D779D"/>
    <w:rPr>
      <w:b/>
      <w:bCs/>
    </w:rPr>
  </w:style>
  <w:style w:type="paragraph" w:customStyle="1" w:styleId="SORArbitationHeading1">
    <w:name w:val="SOR_Arbitation_Heading 1"/>
    <w:basedOn w:val="Heading1"/>
    <w:rsid w:val="00235C0D"/>
    <w:pPr>
      <w:numPr>
        <w:numId w:val="36"/>
      </w:numPr>
      <w:tabs>
        <w:tab w:val="left" w:pos="0"/>
      </w:tabs>
      <w:spacing w:after="240" w:line="360" w:lineRule="auto"/>
      <w:jc w:val="both"/>
    </w:pPr>
    <w:rPr>
      <w:b/>
      <w:caps/>
      <w:color w:val="auto"/>
      <w:sz w:val="28"/>
      <w:u w:val="single"/>
    </w:rPr>
  </w:style>
  <w:style w:type="paragraph" w:customStyle="1" w:styleId="SORArbitrationNumbering">
    <w:name w:val="SOR_Arbitration_Numbering"/>
    <w:basedOn w:val="NCNumbering"/>
    <w:rsid w:val="004E2890"/>
    <w:pPr>
      <w:spacing w:after="0" w:line="360" w:lineRule="auto"/>
      <w:ind w:left="567" w:hanging="567"/>
    </w:pPr>
    <w:rPr>
      <w:shd w:val="clear" w:color="auto" w:fill="FFFFFF"/>
    </w:rPr>
  </w:style>
  <w:style w:type="paragraph" w:customStyle="1" w:styleId="SORArbitrationList">
    <w:name w:val="SOR_Arbitration_List"/>
    <w:rsid w:val="00165D99"/>
    <w:pPr>
      <w:numPr>
        <w:numId w:val="39"/>
      </w:numPr>
      <w:spacing w:before="60" w:after="0" w:line="360" w:lineRule="auto"/>
      <w:ind w:left="992" w:hanging="425"/>
      <w:jc w:val="both"/>
    </w:pPr>
    <w:rPr>
      <w:rFonts w:eastAsia="Times New Roman"/>
      <w:shd w:val="clear" w:color="auto" w:fill="FFFFF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F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vest@punktid.com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invest@punktid.com" TargetMode="Externa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LEGAL!12080869.2</documentid>
  <senderid>ROBIN.TEEVER</senderid>
  <senderemail>ROBIN.TEEVER@SORAINEN.COM</senderemail>
  <lastmodified>2025-02-03T11:56:00.0000000+02:00</lastmodified>
  <database>LEGAL</database>
</properties>
</file>

<file path=customXML/itemProps2.xml><?xml version="1.0" encoding="utf-8"?>
<ds:datastoreItem xmlns:ds="http://schemas.openxmlformats.org/officeDocument/2006/customXml" ds:itemID="{2196F4B6-D124-4E23-A9AE-CEC937517C1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6B78-7465-4E91-A8F7-B441C9C5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Sorainen</dc:creator>
  <cp:keywords/>
  <dc:description/>
  <cp:lastModifiedBy>Sorainen</cp:lastModifiedBy>
  <cp:revision>5</cp:revision>
  <dcterms:created xsi:type="dcterms:W3CDTF">2025-01-30T12:55:00Z</dcterms:created>
  <dcterms:modified xsi:type="dcterms:W3CDTF">2025-02-03T09:56:00Z</dcterms:modified>
  <cp:category/>
  <cp:contentStatus/>
  <dc:language/>
  <cp:version/>
</cp:coreProperties>
</file>